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9F" w:rsidRDefault="006F589F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Обеспечение образовательного процесса оборудованными учебными кабинетами, </w:t>
      </w:r>
    </w:p>
    <w:p w:rsidR="006F589F" w:rsidRDefault="006F589F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объектами для проведения практических занятий по заявленным к лицензированию </w:t>
      </w:r>
    </w:p>
    <w:p w:rsidR="006F589F" w:rsidRDefault="006F589F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образовательным программам</w:t>
      </w:r>
    </w:p>
    <w:p w:rsidR="006F589F" w:rsidRDefault="006F589F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97958" w:rsidRP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97958" w:rsidRPr="00797958" w:rsidRDefault="00797958" w:rsidP="00797958">
      <w:pPr>
        <w:pStyle w:val="ConsPlusNonformat"/>
        <w:jc w:val="center"/>
        <w:rPr>
          <w:bCs/>
          <w:sz w:val="22"/>
          <w:szCs w:val="22"/>
        </w:rPr>
      </w:pPr>
      <w:r w:rsidRPr="00797958">
        <w:rPr>
          <w:bCs/>
          <w:sz w:val="22"/>
          <w:szCs w:val="22"/>
        </w:rPr>
        <w:t>- Учебно-спортивный центр имеет 2 класса:  – учебные классы располагаются в Московской области г. Красногорск, ул. Райцентр, д. 1, и закрытая площадка для учебного вождения легковых автомобилей располагается в Московской области, Красногорский муниципальный район, городское поселение Красногорск, в районе плотины, на земельном участке общей площадью 0,25 га на основании договора аренды №1 от 01 июня 2016г. закрытой от движения площадки для первоначального обучения вождению с НО НОУ «</w:t>
      </w:r>
      <w:proofErr w:type="spellStart"/>
      <w:r w:rsidRPr="00797958">
        <w:rPr>
          <w:bCs/>
          <w:sz w:val="22"/>
          <w:szCs w:val="22"/>
        </w:rPr>
        <w:t>АвтоКарт</w:t>
      </w:r>
      <w:proofErr w:type="spellEnd"/>
      <w:r w:rsidRPr="00797958">
        <w:rPr>
          <w:bCs/>
          <w:sz w:val="22"/>
          <w:szCs w:val="22"/>
        </w:rPr>
        <w:t>», на основании договора  земельного участка с Администрацией Красногорского муниципального района Московской области № 31 от 01 июня 2016г.</w:t>
      </w:r>
    </w:p>
    <w:p w:rsidR="00797958" w:rsidRP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797958" w:rsidRDefault="00797958" w:rsidP="006F58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14"/>
        <w:gridCol w:w="3000"/>
        <w:gridCol w:w="1821"/>
      </w:tblGrid>
      <w:tr w:rsidR="006F589F" w:rsidTr="006F589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Площадь  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6F589F" w:rsidTr="006F589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F" w:rsidRDefault="006F589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143404, Московская область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ул. Райцентр, д. 1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 №1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«Класс безопасности дорожного движения, основ управления ТС, технической подготовки, устройства и эксплуатации автомобиля, </w:t>
            </w:r>
            <w:proofErr w:type="gramStart"/>
            <w:r>
              <w:rPr>
                <w:sz w:val="20"/>
                <w:szCs w:val="20"/>
              </w:rPr>
              <w:t xml:space="preserve">ПДД»  </w:t>
            </w:r>
            <w:proofErr w:type="gram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6F589F" w:rsidTr="006F589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F" w:rsidRDefault="006F589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143404, Московская область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ул. Райцентр, д. 1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 №1</w:t>
            </w:r>
          </w:p>
          <w:p w:rsidR="006F589F" w:rsidRDefault="006F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«Класс безопасности дорожного движения, основ управления ТС, технической подготовки, устройства и эксплуатации автомобиля, </w:t>
            </w:r>
            <w:proofErr w:type="gramStart"/>
            <w:r>
              <w:rPr>
                <w:sz w:val="20"/>
                <w:szCs w:val="20"/>
              </w:rPr>
              <w:t xml:space="preserve">ПДД»  </w:t>
            </w:r>
            <w:proofErr w:type="gram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9F" w:rsidRDefault="006F58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</w:tbl>
    <w:p w:rsidR="0002693C" w:rsidRDefault="0002693C"/>
    <w:sectPr w:rsidR="000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7"/>
    <w:rsid w:val="0002693C"/>
    <w:rsid w:val="00054F37"/>
    <w:rsid w:val="006F589F"/>
    <w:rsid w:val="007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CE5F-8942-4D50-835F-CE3E4B5A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5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2016-06-08T13:24:00Z</dcterms:created>
  <dcterms:modified xsi:type="dcterms:W3CDTF">2016-06-08T13:26:00Z</dcterms:modified>
</cp:coreProperties>
</file>