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7" w:rsidRPr="00BB7745" w:rsidRDefault="003D64D7" w:rsidP="00F17B12">
      <w:pPr>
        <w:pStyle w:val="a3"/>
      </w:pPr>
      <w:r w:rsidRPr="00F17B12">
        <w:rPr>
          <w:b/>
          <w:bCs/>
        </w:rPr>
        <w:t>Автономная некоммерческая организация «Негосударственная образовательная организация</w:t>
      </w:r>
      <w:r>
        <w:rPr>
          <w:b/>
          <w:bCs/>
        </w:rPr>
        <w:t xml:space="preserve"> «Учебно-спортивный центр </w:t>
      </w:r>
      <w:r w:rsidRPr="00F17B12">
        <w:rPr>
          <w:b/>
          <w:bCs/>
        </w:rPr>
        <w:t xml:space="preserve">г. </w:t>
      </w:r>
      <w:r>
        <w:rPr>
          <w:b/>
          <w:bCs/>
        </w:rPr>
        <w:t>Красногорска</w:t>
      </w:r>
      <w:r w:rsidRPr="00F17B12">
        <w:rPr>
          <w:b/>
          <w:bCs/>
        </w:rPr>
        <w:t xml:space="preserve"> Московской области</w:t>
      </w:r>
      <w:r w:rsidRPr="00BB7745">
        <w:t>»</w:t>
      </w:r>
    </w:p>
    <w:p w:rsidR="003D64D7" w:rsidRPr="00BB7745" w:rsidRDefault="003D64D7" w:rsidP="00F17B12">
      <w:pPr>
        <w:pStyle w:val="a3"/>
      </w:pPr>
      <w:r>
        <w:t>143404</w:t>
      </w:r>
      <w:r w:rsidRPr="00BB7745">
        <w:t xml:space="preserve">, Московская область, г. </w:t>
      </w:r>
      <w:r>
        <w:t xml:space="preserve">Красногорск, </w:t>
      </w:r>
      <w:r w:rsidRPr="00BB7745">
        <w:t xml:space="preserve">ул. </w:t>
      </w:r>
      <w:r>
        <w:t>Райцентр, дом 1</w:t>
      </w:r>
    </w:p>
    <w:p w:rsidR="003D64D7" w:rsidRDefault="003D64D7" w:rsidP="001C5FF1">
      <w:pPr>
        <w:pStyle w:val="a3"/>
      </w:pPr>
      <w:r>
        <w:t xml:space="preserve">   Тел. 8(495) 562-13-93</w:t>
      </w:r>
    </w:p>
    <w:p w:rsidR="001C5FF1" w:rsidRDefault="001C5FF1" w:rsidP="001C5FF1">
      <w:pPr>
        <w:pStyle w:val="a3"/>
      </w:pPr>
    </w:p>
    <w:p w:rsidR="001C5FF1" w:rsidRDefault="001C5FF1" w:rsidP="001C5FF1">
      <w:pPr>
        <w:pStyle w:val="a3"/>
      </w:pPr>
    </w:p>
    <w:p w:rsidR="001C5FF1" w:rsidRDefault="001C5FF1" w:rsidP="001C5FF1">
      <w:pPr>
        <w:pStyle w:val="a3"/>
      </w:pPr>
    </w:p>
    <w:p w:rsidR="001C5FF1" w:rsidRDefault="001C5FF1" w:rsidP="001C5FF1">
      <w:pPr>
        <w:pStyle w:val="a3"/>
      </w:pPr>
    </w:p>
    <w:p w:rsidR="001C5FF1" w:rsidRDefault="001C5FF1" w:rsidP="001C5FF1">
      <w:pPr>
        <w:pStyle w:val="a3"/>
      </w:pPr>
      <w:bookmarkStart w:id="0" w:name="_GoBack"/>
      <w:bookmarkEnd w:id="0"/>
    </w:p>
    <w:p w:rsidR="003D64D7" w:rsidRDefault="003D64D7" w:rsidP="003729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D64D7" w:rsidRDefault="003D64D7" w:rsidP="003729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D64D7" w:rsidRDefault="003D64D7" w:rsidP="003729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D64D7" w:rsidRDefault="003D64D7" w:rsidP="003729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D64D7" w:rsidRPr="00F17B12" w:rsidRDefault="003D64D7" w:rsidP="003729C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</w:t>
      </w:r>
      <w:r w:rsidRPr="00F17B12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Правила</w:t>
      </w:r>
    </w:p>
    <w:p w:rsidR="003D64D7" w:rsidRPr="00F17B12" w:rsidRDefault="003D64D7" w:rsidP="00F17B12">
      <w:pPr>
        <w:pStyle w:val="a3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  <w:r w:rsidRPr="00F17B12">
        <w:rPr>
          <w:b/>
          <w:bCs/>
          <w:sz w:val="52"/>
          <w:szCs w:val="52"/>
        </w:rPr>
        <w:t xml:space="preserve">  </w:t>
      </w:r>
      <w:proofErr w:type="gramStart"/>
      <w:r w:rsidRPr="00F17B12">
        <w:rPr>
          <w:b/>
          <w:bCs/>
          <w:sz w:val="52"/>
          <w:szCs w:val="52"/>
        </w:rPr>
        <w:t xml:space="preserve">внутреннего </w:t>
      </w:r>
      <w:r>
        <w:rPr>
          <w:b/>
          <w:bCs/>
          <w:sz w:val="52"/>
          <w:szCs w:val="52"/>
        </w:rPr>
        <w:t xml:space="preserve"> трудового</w:t>
      </w:r>
      <w:proofErr w:type="gramEnd"/>
      <w:r>
        <w:rPr>
          <w:b/>
          <w:bCs/>
          <w:sz w:val="52"/>
          <w:szCs w:val="52"/>
        </w:rPr>
        <w:t xml:space="preserve">  р</w:t>
      </w:r>
      <w:r w:rsidRPr="00F17B12">
        <w:rPr>
          <w:b/>
          <w:bCs/>
          <w:sz w:val="52"/>
          <w:szCs w:val="52"/>
        </w:rPr>
        <w:t xml:space="preserve">аспорядка  </w:t>
      </w:r>
      <w:r w:rsidRPr="00F17B12">
        <w:rPr>
          <w:sz w:val="52"/>
          <w:szCs w:val="52"/>
        </w:rPr>
        <w:t xml:space="preserve"> </w:t>
      </w:r>
    </w:p>
    <w:p w:rsidR="003D64D7" w:rsidRDefault="003D64D7" w:rsidP="00F17B1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Pr="00F17B12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Красногорск</w:t>
      </w: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Default="003D64D7" w:rsidP="003729C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D64D7" w:rsidRPr="00D33C0F" w:rsidRDefault="003D64D7" w:rsidP="00D33C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1.2. Правила внутреннего распорядка обязательны для всех обучающихся в автошколе.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1.3. Правила внутреннего распорядка соответствуют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1.4. Общее руководство автошколой осуществляет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4D7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иректор несет полную ответственность за выполнение автошколой учебных планов и программ, организацию учебно-воспитательного процесса, финансово-хозяйственную деятельность и охрану труда.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приема, выпуска и отчисления обучающихся</w:t>
      </w:r>
    </w:p>
    <w:p w:rsidR="003D64D7" w:rsidRPr="00D33C0F" w:rsidRDefault="003D64D7" w:rsidP="00D33C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2.1. К подготовке на право управления транспортными средствами допускаются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граждане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и граждане других государств и лица без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гражданства,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ограничений по медицинским показаниям. 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2.2. Прием лиц на обучение профессии «Водитель транспортного средства» осуществляется при представле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softHyphen/>
        <w:t>нии следующих документов:</w:t>
      </w:r>
    </w:p>
    <w:p w:rsidR="003D64D7" w:rsidRPr="000D752C" w:rsidRDefault="003D64D7" w:rsidP="00372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первоначальной подготовке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- личного заявления; медицинской справки установленного образца, подтверждающей возможность управления транспортным средством соответствующей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атегории; личного паспорта; двух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фотографий. </w:t>
      </w:r>
    </w:p>
    <w:p w:rsidR="003D64D7" w:rsidRPr="000D752C" w:rsidRDefault="003D64D7" w:rsidP="00A36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2.3. На обучение принимаются лица, достигшие возраста:</w:t>
      </w:r>
    </w:p>
    <w:p w:rsidR="003D64D7" w:rsidRPr="000D752C" w:rsidRDefault="003D64D7" w:rsidP="003729C2">
      <w:pPr>
        <w:spacing w:after="0" w:line="240" w:lineRule="auto"/>
        <w:ind w:left="58" w:right="-58" w:firstLine="70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категории «А», «В» 18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-лет;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2.4. Обучающиеся, не достигшие 18-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2.5. После заключения договора и внесения предварительной оплаты за обучение издается приказ о зачислении на обучение. 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2.6. При поступлении на учебу обучающегося знакомят:</w:t>
      </w:r>
    </w:p>
    <w:p w:rsidR="003D64D7" w:rsidRPr="000D752C" w:rsidRDefault="003D64D7" w:rsidP="003729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с настоящими правилами и Уставом автошколы;</w:t>
      </w:r>
    </w:p>
    <w:p w:rsidR="003D64D7" w:rsidRPr="000D752C" w:rsidRDefault="003D64D7" w:rsidP="003729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с лицензией на право образовательной деятельности;</w:t>
      </w:r>
    </w:p>
    <w:p w:rsidR="003D64D7" w:rsidRPr="000D752C" w:rsidRDefault="003D64D7" w:rsidP="003729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с условиями и порядком оплаты за оказываемые услуги;</w:t>
      </w:r>
    </w:p>
    <w:p w:rsidR="003D64D7" w:rsidRPr="000D752C" w:rsidRDefault="003D64D7" w:rsidP="003729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с учебной программой и планами;</w:t>
      </w:r>
    </w:p>
    <w:p w:rsidR="003D64D7" w:rsidRPr="000D752C" w:rsidRDefault="003D64D7" w:rsidP="003729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2.7. На каждого обучающегося заводится личное дело и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автошколы.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2.8. Автошкола вправе отчислить из числа обучающихся на следующих основаниях:</w:t>
      </w:r>
    </w:p>
    <w:p w:rsidR="003D64D7" w:rsidRPr="000D752C" w:rsidRDefault="003D64D7" w:rsidP="003729C2">
      <w:pPr>
        <w:spacing w:after="0" w:line="240" w:lineRule="auto"/>
        <w:ind w:left="58" w:right="-58" w:hanging="5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личное заявление обучающегося;</w:t>
      </w:r>
    </w:p>
    <w:p w:rsidR="003D64D7" w:rsidRPr="000D752C" w:rsidRDefault="003D64D7" w:rsidP="003729C2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нарушение правил внутреннего распорядка;</w:t>
      </w:r>
    </w:p>
    <w:p w:rsidR="003D64D7" w:rsidRPr="000D752C" w:rsidRDefault="003D64D7" w:rsidP="003729C2">
      <w:pPr>
        <w:numPr>
          <w:ilvl w:val="0"/>
          <w:numId w:val="3"/>
        </w:num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прекращение посещения занятий без уважительных причин;</w:t>
      </w:r>
    </w:p>
    <w:p w:rsidR="003D64D7" w:rsidRPr="000D752C" w:rsidRDefault="003D64D7" w:rsidP="003729C2">
      <w:pPr>
        <w:numPr>
          <w:ilvl w:val="0"/>
          <w:numId w:val="3"/>
        </w:num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не внесение платы за обучение.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2.9. Обучение завершается проведением итоговой аттестации. Порядок проведения итоговой аттестации и оценки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изложен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Правилах проведения промежуточной и итоговой аттестации.</w:t>
      </w:r>
    </w:p>
    <w:p w:rsidR="003D64D7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2.10. Отчисление, поощрение и наказание обучающихся, а также выпуск группы проводятся на основании соответствующих приказов.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приема на работу в автошколу</w:t>
      </w:r>
    </w:p>
    <w:p w:rsidR="003D64D7" w:rsidRPr="00D33C0F" w:rsidRDefault="003D64D7" w:rsidP="00D33C0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3.1. При приеме на работу гражданин предъявляет следующие документы: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3D64D7" w:rsidRPr="000D752C" w:rsidRDefault="003D64D7" w:rsidP="00372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документы об образовании, о квалификации и наличии специальных знаний в соответствии с разделом 5 настоящих Правил.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анализом представленных документов,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собеседованием,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установлением различных испытаний, в частности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установлением испытательного срока.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3.5. Трудовой договор заключается в письменной форме.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-единым тарифно-квалификационным справочником работ и профессий рабочих (ЕТКС);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-штатным расписанием и условиями оплаты труда.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-ознакомить его с правилами внутреннего трудового распорядка;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-ознакомить с правилами делового поведения;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-ознакомить с правилами использования конфиденциальной информации.</w:t>
      </w:r>
    </w:p>
    <w:p w:rsidR="003D64D7" w:rsidRPr="000D752C" w:rsidRDefault="003D64D7" w:rsidP="003729C2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3D64D7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формулировками действующего законодательства и со ссылкой на соответствующие статью, пункт закона.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3D64D7" w:rsidRPr="00D33C0F" w:rsidRDefault="003D64D7" w:rsidP="00D33C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4.1. Подготовка и переподготовка водителей осуществляется в очной или очно-заочной (вечерней)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мах обучения, а для категорий "А" и "В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". 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4.2.Учебные группы по подготовке (переподготовке) водителей комплекту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softHyphen/>
        <w:t>ются ч</w:t>
      </w:r>
      <w:r>
        <w:rPr>
          <w:rFonts w:ascii="Times New Roman" w:hAnsi="Times New Roman" w:cs="Times New Roman"/>
          <w:sz w:val="24"/>
          <w:szCs w:val="24"/>
          <w:lang w:eastAsia="ru-RU"/>
        </w:rPr>
        <w:t>исленностью не более 30 человек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4.3. Учебные планы и программы подготовки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разрабатываются автошколой на основании соответствующих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программ, государственных образовательных стандартов и нормативных актов.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4.4. Сроки обучения устанавливаются исходя из объемов учебных планов и программ, режимов обучения, а также от количе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softHyphen/>
        <w:t>ства обучающихся и от количества инструкторов по вождению и соглас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softHyphen/>
        <w:t>уются с экзаменационным подразделением ГИБДД.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4.5. Учебная нагрузка при организации занятий в форме очного обучения не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br/>
        <w:t>должна превышать 6 часов в день и 36 часов в неделю, а в форме очно-заочного (ве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softHyphen/>
        <w:t>чернего) обучения - соответственно 4 часов и 24 часов. Режим обучения может быть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ежедневным и от 2 до 5 дней в неделю. 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4.6. В течение дня с одним обучаемым по вождению автомобиля разрешается отрабатывать: на автотренажере - не более одного часа, на учебном автомобиле не более двух часов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4.7. Занятия в автошколе проводятся на основании расписаний теоретических занятий и графиков учебного вождения. 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4.8. Основными формами обучения являются теоретические, лабораторно-практические, практические и контрольные занятия.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4.9.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4.10. Режим теоретических занятий устанавливается следующий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для очной формы обучения: первая смена - начало занятий 8.00, окончание занятий 13.10; вторая смена – начало занятий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13.00.,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окончание занятий 18.00. Для очно-заочной (вечерней формы) обучения: начало занятий-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18.00.,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окончание занятий 21.20.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4.11. Теоретические занятия проводятся преподавателем, лабораторно-практические по устройству и техническому обслуживанию автомобиля -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Лабораторно-практические занятия по устройству и техническому обслуживанию автомобилей и оказанию первой помощи,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4.12. Теоретические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4.13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Занятия по практическому вождению проводятся индивидуально с каждым обучаемым на автодромах и учебных маршрутах, согласованных с органами ГИБДД.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64D7" w:rsidRPr="000D752C" w:rsidRDefault="003D64D7" w:rsidP="003729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4.14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4.15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В случае,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4.16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3D64D7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4.17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Автошкола отвечает за поддержание транспортных средств в технически исправном состоянии и организацию </w:t>
      </w:r>
      <w:proofErr w:type="spell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осмотра мастеров производственного обучения вождению. Проверка технического состояния автомобилей и проведение </w:t>
      </w:r>
      <w:proofErr w:type="spell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осмотра отражается в путевом листе.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3D64D7" w:rsidRDefault="003D64D7" w:rsidP="003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 Права и обязанности обучающихся</w:t>
      </w:r>
    </w:p>
    <w:p w:rsidR="003D64D7" w:rsidRPr="000D752C" w:rsidRDefault="003D64D7" w:rsidP="0037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регламентируются Уставом автошколы, договором об оказании образовательных услуг и настоящими Правилами.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5.1.2. Обучающиеся имеют право: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получение свидетельства об окончании обучения, при успешном прохождении итоговой аттестации;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3D64D7" w:rsidRPr="000D752C" w:rsidRDefault="003D64D7" w:rsidP="003729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5.1.3. Обучающиеся обязаны: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требования Устава автошколы, Правил внутреннего распорядка, техники безопасности, санитарно-гигиенических норм и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распоряжений администрации;</w:t>
      </w:r>
    </w:p>
    <w:p w:rsidR="003D64D7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достойно вести себя на территории автошколы, уважать достоинство других людей их взгляды и убеждения.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Default="003D64D7" w:rsidP="003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Права и обязанности работников </w:t>
      </w:r>
    </w:p>
    <w:p w:rsidR="003D64D7" w:rsidRPr="000D752C" w:rsidRDefault="003D64D7" w:rsidP="0037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5.2.1. Права и обязанности работников автошколы регламентируются законодательством Российской Федерации,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УСЦ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, настоящими Правилами и заключенным трудовым договором.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5.2.2. Работники имеют право: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получение работы обусловленной договором;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оплату труда в соответствии с установленными ставками;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материально-техническое обеспечение своей профессиональной деятельности;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 свободу выбора и использования методик обучения и воспитания, учебных пособий и материалов, учебников, методов оценки знаний, обеспечивающие высокое качество подготовки обучающихся;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5.2.3. Работники обязаны: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- строго выполнять требования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УСЦ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, настоящего Положения и свои функциональные обязанности;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обеспечивать при проведении занятий высокую организованность, дисциплину, порядок и соблюдение обучающимися правил и мер безопасности;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-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 года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нести ответственность за соблюдение обучающимися правил техники безопасности на занятиях;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Мастер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производственного обучения вождению несет ответственность за техническое состояние транспор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тных средств, чистоту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салоне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автомобиля, им запрещается во время обучения курить в автомобиле, привлекать обучающихся к уборочно-моечным и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ремонтным работам, не предусмотренным программой обучения.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5.4. Мастера производственного обучения вождению обязаны проходить </w:t>
      </w:r>
      <w:proofErr w:type="spell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медицинский контроль.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5.5. На должности преподавателей по устройству и техническому обслуживанию автомобилей (мастеров производственного обучения) принимаются лица, имеющие образование не ниже среднего профессионального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автомобильной специальности.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5.6. На должности преподавателей по Правилам дорожного движения и основам безопасности движения принимаются лица, имеющие образование не ниже среднего профессионального и водительское удостоверение на право управления транспортными средствами.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5.7. На должности преподавателей по предмету "Первая медицинская помощь пострадавшим в дорожно-транспортном происшествии" принимаются лица, имеющие медицинское образование.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5.8. На должности мастеров производственного обучения вождению принимаются лица, имеющие образование не ниже среднего (полного) общего, водительский стаж не менее трех лет, водительское удостоверение с разрешающими отметками соответствующей 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транспортных средств и свидетельство на право обучения вождению.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Преподаватели и мастера производственного обучения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не прошедшие повышение квалификации к педагогической деятельности не допускаются.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и составов преступлений устанавливаются законодательством Российской Федерации.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5.11. Для проведения каждого занятия преподаватель обязан иметь: план проведения занятия, в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5.12. Мастер производственного обучения вождению при проведении занятий должен иметь: план проведения занятия;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вождения,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схему учебных маршрутов, индивидуальную книжку учета обучения вождению обучающегося. 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5.13.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 При проведении теоретических занятий должно быть опрошено не менее 3-4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5.14. Контроль за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занятий. 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5.15. Для определения качества усвоения учебного материала и оценки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 допускаются к итоговой аттестации.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5.16. Целью и содержанием итоговой аттестации является установление соответствия содержания и качества подготовки обучающихся требованиям государственных образовательных стандартов.</w:t>
      </w:r>
    </w:p>
    <w:p w:rsidR="003D64D7" w:rsidRPr="000D752C" w:rsidRDefault="003D64D7" w:rsidP="00F17B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5.17. Итоговая аттестация проводится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Правилами проведения промежуточной и итоговой аттестации.                       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5.18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Лица, не сдавшие экзамены по уважительным причинам, допускаются к их сдаче с очередными группами, а получившие неудовлетворительные оценки, допускаются к повторной сдаче после дополнител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ьной самостоятельной подготовки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, но не ранее, чем через 7 дней со дня проведения экзаменов.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случае, если обучаемый получил неудовлетворительную оценку по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какому либо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 Положительные оценки, полученные на теоретических экзаменах, действительны в течении 3-х месяцев.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Результаты итоговой аттестации оформляются протоколом, который подписывается председателем, членами экзаменационной комиссии, руководителем автошколы и скрепляется печатью.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5.21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Лицам, положительно аттестованным, выдаются свидетельства установленного образца.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5.22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Свидетельства об окончании обучения не являются документами, дающими на право управления этими транспортными средствами, а предъявляются в органы </w:t>
      </w:r>
      <w:proofErr w:type="gramStart"/>
      <w:r w:rsidRPr="000D752C">
        <w:rPr>
          <w:rFonts w:ascii="Times New Roman" w:hAnsi="Times New Roman" w:cs="Times New Roman"/>
          <w:sz w:val="24"/>
          <w:szCs w:val="24"/>
          <w:lang w:eastAsia="ru-RU"/>
        </w:rPr>
        <w:t>ГИБДД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5.23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утраты свидетельства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 xml:space="preserve"> автошкола выдает "Дубликат" на основании личного заявления и протокола экзаменационной комиссии.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5.24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Свидетельства об окончании обучения и справки о прослушанном курсе являются документами строгой отчетности, имеют серию и типографский порядковый номер.</w:t>
      </w:r>
    </w:p>
    <w:p w:rsidR="003D64D7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5.25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. Протоколы экзаменационных комиссий хранятся в автошколе в течении 15 лет. Приказы по автошколе -5 лет. Остальная документация учебных групп хранится в течение 3-х лет, после чего уничтожается в установленном порядке.</w:t>
      </w:r>
    </w:p>
    <w:p w:rsidR="003D64D7" w:rsidRPr="000D752C" w:rsidRDefault="003D64D7" w:rsidP="00372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Поощрения за успехи в работе и учебе</w:t>
      </w:r>
    </w:p>
    <w:p w:rsidR="003D64D7" w:rsidRPr="00D33C0F" w:rsidRDefault="003D64D7" w:rsidP="00D33C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0D752C">
        <w:rPr>
          <w:rFonts w:ascii="Times New Roman" w:hAnsi="Times New Roman" w:cs="Times New Roman"/>
          <w:sz w:val="24"/>
          <w:szCs w:val="24"/>
          <w:lang w:eastAsia="ru-RU"/>
        </w:rPr>
        <w:t>За проявленные успехи в учебе, активное участие в организации образовательного процесса могут применяться следующие поощрения: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премия.</w:t>
      </w:r>
    </w:p>
    <w:p w:rsidR="003D64D7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6.2. Кроме перечисленных, администрация автошколы устанавливает следующие виды поощрений – присвоение званий «Лучший курсант автошколы», «Лучший преподаватель», «Лучший мастер производственного обучения».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D33C0F" w:rsidRDefault="003D64D7" w:rsidP="00D33C0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3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участников образовательного процесса за нарушение дисциплины</w:t>
      </w:r>
    </w:p>
    <w:p w:rsidR="003D64D7" w:rsidRPr="00D33C0F" w:rsidRDefault="003D64D7" w:rsidP="00D33C0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7.1. Нарушение дисциплины - неисполнение или некачественное исполнение своих обязанностей без уважительной причины, не достижение запланированных результатов труда, превышение прав, причинившее ущерб другим гражданам, влечет применение дисциплинарных взысканий или мер общественного воздействия.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7.2. За нарушение дисциплины применяются следующие дисциплинарные взыскания: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замечание;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- выговор;</w:t>
      </w:r>
    </w:p>
    <w:p w:rsidR="003D64D7" w:rsidRPr="000D752C" w:rsidRDefault="003D64D7" w:rsidP="003729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увольнение;</w:t>
      </w:r>
    </w:p>
    <w:p w:rsidR="003D64D7" w:rsidRPr="000D752C" w:rsidRDefault="003D64D7" w:rsidP="003729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отчисление с курсов.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Прогулом считается отсутствие работника автошколы на рабочем месте без уважительных причин в течение всего рабочего дня (смены) независимо от его (ее) продолжительности, а также отсутствие на работе более 4 ч подряд в течение рабочего дня (смены) без уважительных причин. Для обучающихся прогулом считается отсутствие на теоретических и практических занятиях без уважительной причины.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7.3. До применения взыскания от нарушителя дисциплины должны быть затребованы объяснения в письменной форме. Отказ работника или обучающегося дать объяснение не может служить препятствием для применения взыскания.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7.4. Дисциплинарное взыскание не может быть применено позднее 1 месяца со дня его обнаружения, не считая времени болезни работника или пребывания его в отпуске, позднее 6 мес. со дня совершения проступка и по результатам ревизии или проверки финансово-хозяйственной деятельности - не позднее 2 лет со дня его совершения. В указанные сроки не включается время производства по уголовному делу.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7.5. За каждое нарушение трудовой дисциплины может быть применено только одно дисциплинарное взыскание. При применении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7.6.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3-дневный срок.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7.7. Приказ в необходимых случаях доводится до сведения всех работников.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3D64D7" w:rsidRPr="000D752C" w:rsidRDefault="003D64D7" w:rsidP="003729C2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D752C">
        <w:rPr>
          <w:rFonts w:ascii="Times New Roman" w:hAnsi="Times New Roman" w:cs="Times New Roman"/>
          <w:sz w:val="24"/>
          <w:szCs w:val="24"/>
          <w:lang w:eastAsia="ru-RU"/>
        </w:rPr>
        <w:t>7.9. Работодатель может снять взыскание в своем приказе до истечения срока.</w:t>
      </w:r>
    </w:p>
    <w:p w:rsidR="003D64D7" w:rsidRPr="000D752C" w:rsidRDefault="003D64D7" w:rsidP="003729C2">
      <w:pPr>
        <w:spacing w:after="0"/>
        <w:rPr>
          <w:sz w:val="24"/>
          <w:szCs w:val="24"/>
        </w:rPr>
      </w:pPr>
    </w:p>
    <w:sectPr w:rsidR="003D64D7" w:rsidRPr="000D752C" w:rsidSect="00D33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11E"/>
    <w:multiLevelType w:val="multilevel"/>
    <w:tmpl w:val="29680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F505C"/>
    <w:multiLevelType w:val="multilevel"/>
    <w:tmpl w:val="32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0D07A6F"/>
    <w:multiLevelType w:val="hybridMultilevel"/>
    <w:tmpl w:val="435E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514"/>
    <w:multiLevelType w:val="multilevel"/>
    <w:tmpl w:val="DAC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1F07B94"/>
    <w:multiLevelType w:val="multilevel"/>
    <w:tmpl w:val="E3A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42E0860"/>
    <w:multiLevelType w:val="multilevel"/>
    <w:tmpl w:val="F8A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DDE1BC9"/>
    <w:multiLevelType w:val="multilevel"/>
    <w:tmpl w:val="3ED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37"/>
    <w:rsid w:val="00057716"/>
    <w:rsid w:val="000D752C"/>
    <w:rsid w:val="000E0E6F"/>
    <w:rsid w:val="001C5FF1"/>
    <w:rsid w:val="003729C2"/>
    <w:rsid w:val="003B740B"/>
    <w:rsid w:val="003D64D7"/>
    <w:rsid w:val="003F4A8F"/>
    <w:rsid w:val="004A4EBE"/>
    <w:rsid w:val="005950E3"/>
    <w:rsid w:val="00665659"/>
    <w:rsid w:val="006927FF"/>
    <w:rsid w:val="006D2ED8"/>
    <w:rsid w:val="007B2737"/>
    <w:rsid w:val="009347E4"/>
    <w:rsid w:val="00A36CA2"/>
    <w:rsid w:val="00BB7745"/>
    <w:rsid w:val="00BF333A"/>
    <w:rsid w:val="00C703D0"/>
    <w:rsid w:val="00C70B47"/>
    <w:rsid w:val="00C77A85"/>
    <w:rsid w:val="00D33C0F"/>
    <w:rsid w:val="00F141F7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6E0EA-5F2B-4260-8786-C0247B1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B2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B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27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B273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B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33C0F"/>
    <w:pPr>
      <w:ind w:left="720"/>
    </w:pPr>
  </w:style>
  <w:style w:type="paragraph" w:styleId="a5">
    <w:name w:val="Balloon Text"/>
    <w:basedOn w:val="a"/>
    <w:link w:val="a6"/>
    <w:uiPriority w:val="99"/>
    <w:semiHidden/>
    <w:rsid w:val="0059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58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3317</Words>
  <Characters>18909</Characters>
  <Application>Microsoft Office Word</Application>
  <DocSecurity>0</DocSecurity>
  <Lines>157</Lines>
  <Paragraphs>44</Paragraphs>
  <ScaleCrop>false</ScaleCrop>
  <Company>2</Company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«Негосударственная образовательная организация «Учебно-спортивный центр г</dc:title>
  <dc:subject/>
  <dc:creator>1</dc:creator>
  <cp:keywords/>
  <dc:description/>
  <cp:lastModifiedBy>User</cp:lastModifiedBy>
  <cp:revision>7</cp:revision>
  <cp:lastPrinted>2014-12-08T10:00:00Z</cp:lastPrinted>
  <dcterms:created xsi:type="dcterms:W3CDTF">2014-12-08T09:54:00Z</dcterms:created>
  <dcterms:modified xsi:type="dcterms:W3CDTF">2016-06-07T13:24:00Z</dcterms:modified>
</cp:coreProperties>
</file>